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A63" w:rsidRDefault="00BD29D0">
      <w:r>
        <w:rPr>
          <w:noProof/>
          <w:lang w:eastAsia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37" o:spid="_x0000_s1026" type="#_x0000_t75" style="position:absolute;margin-left:-13.05pt;margin-top:19.9pt;width:207.85pt;height:108pt;z-index:1;visibility:visible">
            <v:imagedata r:id="rId4" o:title="" croptop="28340f" cropbottom="23268f" cropleft="234f" cropright="49102f"/>
          </v:shape>
        </w:pict>
      </w:r>
      <w:r>
        <w:rPr>
          <w:noProof/>
          <w:lang w:eastAsia="pt-PT"/>
        </w:rPr>
        <w:pict>
          <v:shape id="Imagem 1" o:spid="_x0000_s1027" type="#_x0000_t75" style="position:absolute;margin-left:-13.05pt;margin-top:-11.6pt;width:195pt;height:30.75pt;z-index:4;visibility:visible">
            <v:imagedata r:id="rId5" o:title="" croptop="13473f" cropbottom="46574f" cropright="47103f"/>
          </v:shape>
        </w:pict>
      </w:r>
    </w:p>
    <w:p w:rsidR="003B5A63" w:rsidRDefault="00BD29D0">
      <w:r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92.9pt;margin-top:5pt;width:262.05pt;height:31pt;z-index:3" fillcolor="#17365d" stroked="f">
            <v:textbox>
              <w:txbxContent>
                <w:p w:rsidR="003B5A63" w:rsidRPr="008E6403" w:rsidRDefault="003B5A63" w:rsidP="007A4144">
                  <w:pPr>
                    <w:jc w:val="center"/>
                    <w:rPr>
                      <w:color w:val="FFFFFF"/>
                      <w:sz w:val="40"/>
                      <w:szCs w:val="40"/>
                    </w:rPr>
                  </w:pPr>
                  <w:r w:rsidRPr="008E6403">
                    <w:rPr>
                      <w:color w:val="FFFFFF"/>
                      <w:sz w:val="40"/>
                      <w:szCs w:val="40"/>
                    </w:rPr>
                    <w:t>Complemento oblíquo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9" type="#_x0000_t202" style="position:absolute;margin-left:192.9pt;margin-top:-37.7pt;width:261.2pt;height:31pt;z-index:2" fillcolor="#17365d" stroked="f">
            <v:textbox style="mso-next-textbox:#_x0000_s1029">
              <w:txbxContent>
                <w:p w:rsidR="003B5A63" w:rsidRPr="008E6403" w:rsidRDefault="003B5A63" w:rsidP="007A4144">
                  <w:pPr>
                    <w:jc w:val="center"/>
                    <w:rPr>
                      <w:color w:val="FFFFFF"/>
                      <w:sz w:val="40"/>
                      <w:szCs w:val="40"/>
                    </w:rPr>
                  </w:pPr>
                  <w:r w:rsidRPr="008E6403">
                    <w:rPr>
                      <w:color w:val="FFFFFF"/>
                      <w:sz w:val="40"/>
                      <w:szCs w:val="40"/>
                    </w:rPr>
                    <w:t>Plano da sintaxe</w:t>
                  </w:r>
                </w:p>
              </w:txbxContent>
            </v:textbox>
          </v:shape>
        </w:pict>
      </w:r>
    </w:p>
    <w:p w:rsidR="003B5A63" w:rsidRDefault="003B5A63"/>
    <w:p w:rsidR="003B5A63" w:rsidRDefault="003B5A63"/>
    <w:p w:rsidR="003B5A63" w:rsidRDefault="003B5A63"/>
    <w:p w:rsidR="003B5A63" w:rsidRDefault="003B5A6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3"/>
        <w:gridCol w:w="881"/>
      </w:tblGrid>
      <w:tr w:rsidR="003B5A63" w:rsidRPr="008E6403" w:rsidTr="008E6403">
        <w:tc>
          <w:tcPr>
            <w:tcW w:w="7763" w:type="dxa"/>
          </w:tcPr>
          <w:p w:rsidR="003B5A63" w:rsidRPr="008E6403" w:rsidRDefault="003B5A63" w:rsidP="008E6403">
            <w:pPr>
              <w:spacing w:after="0" w:line="240" w:lineRule="auto"/>
            </w:pPr>
          </w:p>
        </w:tc>
        <w:tc>
          <w:tcPr>
            <w:tcW w:w="881" w:type="dxa"/>
          </w:tcPr>
          <w:p w:rsidR="003B5A63" w:rsidRPr="008E6403" w:rsidRDefault="003B5A63" w:rsidP="008E6403">
            <w:pPr>
              <w:spacing w:after="0" w:line="240" w:lineRule="auto"/>
            </w:pPr>
          </w:p>
        </w:tc>
      </w:tr>
    </w:tbl>
    <w:p w:rsidR="003B5A63" w:rsidRDefault="003B5A63"/>
    <w:p w:rsidR="003B5A63" w:rsidRDefault="003B5A63">
      <w:r>
        <w:t>Complemento oblíquo</w:t>
      </w:r>
    </w:p>
    <w:p w:rsidR="003B5A63" w:rsidRDefault="003B5A63">
      <w:r>
        <w:t>Identifica, no conjunto de frases seguintes o Grupo Preposicional (</w:t>
      </w:r>
      <w:proofErr w:type="spellStart"/>
      <w:r>
        <w:t>GPrep</w:t>
      </w:r>
      <w:proofErr w:type="spellEnd"/>
      <w:r>
        <w:t>), sublinhando-o:</w:t>
      </w:r>
    </w:p>
    <w:p w:rsidR="003B5A63" w:rsidRPr="00567431" w:rsidRDefault="003B5A63" w:rsidP="00567431">
      <w:pPr>
        <w:pStyle w:val="SemEspaamento"/>
        <w:rPr>
          <w:color w:val="0070C0"/>
        </w:rPr>
      </w:pPr>
      <w:proofErr w:type="spellStart"/>
      <w:r>
        <w:rPr>
          <w:color w:val="0070C0"/>
        </w:rPr>
        <w:t>1</w:t>
      </w:r>
      <w:r w:rsidRPr="00567431">
        <w:rPr>
          <w:color w:val="0070C0"/>
        </w:rPr>
        <w:t>.O</w:t>
      </w:r>
      <w:proofErr w:type="spellEnd"/>
      <w:r w:rsidRPr="00567431">
        <w:rPr>
          <w:color w:val="0070C0"/>
        </w:rPr>
        <w:t xml:space="preserve"> João deu o livro ao Pedro.</w:t>
      </w:r>
    </w:p>
    <w:p w:rsidR="003B5A63" w:rsidRPr="00567431" w:rsidRDefault="003B5A63" w:rsidP="00567431">
      <w:pPr>
        <w:pStyle w:val="SemEspaamento"/>
        <w:rPr>
          <w:color w:val="0070C0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color w:val="0070C0"/>
          </w:rPr>
          <w:t>2</w:t>
        </w:r>
        <w:r w:rsidRPr="00567431">
          <w:rPr>
            <w:color w:val="0070C0"/>
          </w:rPr>
          <w:t>. A</w:t>
        </w:r>
      </w:smartTag>
      <w:r w:rsidRPr="00567431">
        <w:rPr>
          <w:color w:val="0070C0"/>
        </w:rPr>
        <w:t xml:space="preserve"> Maria vai a Lisboa.</w:t>
      </w:r>
    </w:p>
    <w:p w:rsidR="003B5A63" w:rsidRPr="00567431" w:rsidRDefault="003B5A63" w:rsidP="00567431">
      <w:pPr>
        <w:pStyle w:val="SemEspaamento"/>
        <w:rPr>
          <w:color w:val="0070C0"/>
        </w:rPr>
      </w:pPr>
      <w:r>
        <w:rPr>
          <w:color w:val="0070C0"/>
        </w:rPr>
        <w:t>3</w:t>
      </w:r>
      <w:r w:rsidRPr="00567431">
        <w:rPr>
          <w:color w:val="0070C0"/>
        </w:rPr>
        <w:t>. Entreguei a prenda à Maria.</w:t>
      </w:r>
    </w:p>
    <w:p w:rsidR="003B5A63" w:rsidRPr="00567431" w:rsidRDefault="003B5A63" w:rsidP="00567431">
      <w:pPr>
        <w:pStyle w:val="SemEspaamento"/>
        <w:rPr>
          <w:color w:val="0070C0"/>
        </w:rPr>
      </w:pPr>
      <w:proofErr w:type="spellStart"/>
      <w:r>
        <w:rPr>
          <w:color w:val="0070C0"/>
        </w:rPr>
        <w:t>4</w:t>
      </w:r>
      <w:r w:rsidRPr="00567431">
        <w:rPr>
          <w:color w:val="0070C0"/>
        </w:rPr>
        <w:t>.Ele</w:t>
      </w:r>
      <w:proofErr w:type="spellEnd"/>
      <w:r w:rsidRPr="00567431">
        <w:rPr>
          <w:color w:val="0070C0"/>
        </w:rPr>
        <w:t xml:space="preserve"> mora em Paris.</w:t>
      </w:r>
    </w:p>
    <w:p w:rsidR="003B5A63" w:rsidRPr="00567431" w:rsidRDefault="003B5A63" w:rsidP="00567431">
      <w:pPr>
        <w:pStyle w:val="SemEspaamento"/>
        <w:rPr>
          <w:color w:val="0070C0"/>
        </w:rPr>
      </w:pPr>
      <w:proofErr w:type="spellStart"/>
      <w:r>
        <w:rPr>
          <w:color w:val="0070C0"/>
        </w:rPr>
        <w:t>5</w:t>
      </w:r>
      <w:r w:rsidRPr="00567431">
        <w:rPr>
          <w:color w:val="0070C0"/>
        </w:rPr>
        <w:t>.Ela</w:t>
      </w:r>
      <w:proofErr w:type="spellEnd"/>
      <w:r w:rsidRPr="00567431">
        <w:rPr>
          <w:color w:val="0070C0"/>
        </w:rPr>
        <w:t xml:space="preserve"> gosta do Pedro.</w:t>
      </w:r>
    </w:p>
    <w:p w:rsidR="003B5A63" w:rsidRPr="00567431" w:rsidRDefault="003B5A63" w:rsidP="00567431">
      <w:pPr>
        <w:pStyle w:val="SemEspaamento"/>
        <w:rPr>
          <w:color w:val="0070C0"/>
        </w:rPr>
      </w:pPr>
      <w:proofErr w:type="spellStart"/>
      <w:r>
        <w:rPr>
          <w:color w:val="0070C0"/>
        </w:rPr>
        <w:t>6</w:t>
      </w:r>
      <w:r w:rsidRPr="00567431">
        <w:rPr>
          <w:color w:val="0070C0"/>
        </w:rPr>
        <w:t>.Nós</w:t>
      </w:r>
      <w:proofErr w:type="spellEnd"/>
      <w:r w:rsidRPr="00567431">
        <w:rPr>
          <w:color w:val="0070C0"/>
        </w:rPr>
        <w:t xml:space="preserve"> </w:t>
      </w:r>
      <w:proofErr w:type="gramStart"/>
      <w:r w:rsidRPr="00567431">
        <w:rPr>
          <w:color w:val="0070C0"/>
        </w:rPr>
        <w:t>entregámos</w:t>
      </w:r>
      <w:proofErr w:type="gramEnd"/>
      <w:r w:rsidRPr="00567431">
        <w:rPr>
          <w:color w:val="0070C0"/>
        </w:rPr>
        <w:t xml:space="preserve"> os livros ao Pedro e ao João.</w:t>
      </w:r>
    </w:p>
    <w:p w:rsidR="003B5A63" w:rsidRPr="00365C73" w:rsidRDefault="003B5A63" w:rsidP="00365C73">
      <w:pPr>
        <w:pStyle w:val="SemEspaamento"/>
        <w:rPr>
          <w:color w:val="0070C0"/>
        </w:rPr>
      </w:pPr>
    </w:p>
    <w:p w:rsidR="003B5A63" w:rsidRPr="00365C73" w:rsidRDefault="003B5A63" w:rsidP="00365C73">
      <w:pPr>
        <w:pStyle w:val="SemEspaamento"/>
        <w:rPr>
          <w:color w:val="0070C0"/>
        </w:rPr>
      </w:pPr>
    </w:p>
    <w:p w:rsidR="003B5A63" w:rsidRPr="00365C73" w:rsidRDefault="003B5A63" w:rsidP="00365C73">
      <w:pPr>
        <w:pStyle w:val="SemEspaamento"/>
        <w:rPr>
          <w:color w:val="0070C0"/>
        </w:rPr>
      </w:pPr>
    </w:p>
    <w:p w:rsidR="003B5A63" w:rsidRDefault="003B5A63" w:rsidP="00365C73">
      <w:pPr>
        <w:pStyle w:val="SemEspaamento"/>
        <w:jc w:val="both"/>
        <w:rPr>
          <w:color w:val="0070C0"/>
        </w:rPr>
      </w:pPr>
      <w:r>
        <w:rPr>
          <w:color w:val="0070C0"/>
        </w:rPr>
        <w:t xml:space="preserve">Verifica quais são as três frases em que o </w:t>
      </w:r>
      <w:proofErr w:type="spellStart"/>
      <w:r>
        <w:rPr>
          <w:color w:val="0070C0"/>
        </w:rPr>
        <w:t>GPrep</w:t>
      </w:r>
      <w:proofErr w:type="spellEnd"/>
      <w:r>
        <w:rPr>
          <w:color w:val="0070C0"/>
        </w:rPr>
        <w:t xml:space="preserve"> corresponde a um complemento </w:t>
      </w:r>
      <w:proofErr w:type="spellStart"/>
      <w:r>
        <w:rPr>
          <w:color w:val="0070C0"/>
        </w:rPr>
        <w:t>indirecto</w:t>
      </w:r>
      <w:proofErr w:type="spellEnd"/>
      <w:r>
        <w:rPr>
          <w:color w:val="0070C0"/>
        </w:rPr>
        <w:t xml:space="preserve"> e copia-as para a grelha seguinte. Depois, reescreve essas frases pronominalizando o complemento </w:t>
      </w:r>
      <w:proofErr w:type="spellStart"/>
      <w:r>
        <w:rPr>
          <w:color w:val="0070C0"/>
        </w:rPr>
        <w:t>indirecto</w:t>
      </w:r>
      <w:proofErr w:type="spellEnd"/>
      <w:r>
        <w:rPr>
          <w:color w:val="0070C0"/>
        </w:rPr>
        <w:t>.</w:t>
      </w:r>
    </w:p>
    <w:p w:rsidR="003B5A63" w:rsidRDefault="003B5A63" w:rsidP="00365C73">
      <w:pPr>
        <w:pStyle w:val="SemEspaamento"/>
        <w:jc w:val="both"/>
        <w:rPr>
          <w:color w:val="0070C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44"/>
      </w:tblGrid>
      <w:tr w:rsidR="003B5A63" w:rsidRPr="008E6403" w:rsidTr="008E6403">
        <w:tc>
          <w:tcPr>
            <w:tcW w:w="8644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r w:rsidRPr="008E6403">
              <w:rPr>
                <w:color w:val="0070C0"/>
              </w:rPr>
              <w:t>Frase 1.</w:t>
            </w:r>
          </w:p>
        </w:tc>
      </w:tr>
      <w:tr w:rsidR="003B5A63" w:rsidRPr="008E6403" w:rsidTr="008E6403">
        <w:tc>
          <w:tcPr>
            <w:tcW w:w="8644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r w:rsidRPr="008E6403">
              <w:rPr>
                <w:color w:val="0070C0"/>
              </w:rPr>
              <w:t>Reescrita:</w:t>
            </w:r>
          </w:p>
        </w:tc>
      </w:tr>
      <w:tr w:rsidR="003B5A63" w:rsidRPr="008E6403" w:rsidTr="008E6403">
        <w:tc>
          <w:tcPr>
            <w:tcW w:w="8644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r w:rsidRPr="008E6403">
              <w:rPr>
                <w:color w:val="0070C0"/>
              </w:rPr>
              <w:t>Frase 2.</w:t>
            </w:r>
          </w:p>
        </w:tc>
      </w:tr>
      <w:tr w:rsidR="003B5A63" w:rsidRPr="008E6403" w:rsidTr="008E6403">
        <w:tc>
          <w:tcPr>
            <w:tcW w:w="8644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r w:rsidRPr="008E6403">
              <w:rPr>
                <w:color w:val="0070C0"/>
              </w:rPr>
              <w:t>Rescrita:</w:t>
            </w:r>
          </w:p>
        </w:tc>
      </w:tr>
      <w:tr w:rsidR="003B5A63" w:rsidRPr="008E6403" w:rsidTr="008E6403">
        <w:tc>
          <w:tcPr>
            <w:tcW w:w="8644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r w:rsidRPr="008E6403">
              <w:rPr>
                <w:color w:val="0070C0"/>
              </w:rPr>
              <w:t>Frase 3.</w:t>
            </w:r>
          </w:p>
        </w:tc>
      </w:tr>
      <w:tr w:rsidR="003B5A63" w:rsidRPr="008E6403" w:rsidTr="008E6403">
        <w:tc>
          <w:tcPr>
            <w:tcW w:w="8644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r w:rsidRPr="008E6403">
              <w:rPr>
                <w:color w:val="0070C0"/>
              </w:rPr>
              <w:t>Rescrita:</w:t>
            </w:r>
          </w:p>
        </w:tc>
      </w:tr>
    </w:tbl>
    <w:p w:rsidR="003B5A63" w:rsidRDefault="003B5A63" w:rsidP="00365C73">
      <w:pPr>
        <w:pStyle w:val="SemEspaamento"/>
        <w:jc w:val="both"/>
        <w:rPr>
          <w:color w:val="0070C0"/>
        </w:rPr>
      </w:pPr>
    </w:p>
    <w:p w:rsidR="003B5A63" w:rsidRDefault="003B5A63" w:rsidP="00B313C4">
      <w:pPr>
        <w:pStyle w:val="SemEspaamento"/>
        <w:jc w:val="both"/>
        <w:rPr>
          <w:color w:val="0070C0"/>
        </w:rPr>
      </w:pPr>
      <w:r>
        <w:rPr>
          <w:color w:val="0070C0"/>
        </w:rPr>
        <w:t xml:space="preserve">Verifica agora que não é possível pronominalizar os grupos preposicionais das outras três frases porque são complementos oblíquos: </w:t>
      </w:r>
      <w:r w:rsidRPr="00B313C4">
        <w:rPr>
          <w:i/>
          <w:color w:val="0070C0"/>
        </w:rPr>
        <w:t>a Lisboa</w:t>
      </w:r>
      <w:r>
        <w:rPr>
          <w:color w:val="0070C0"/>
        </w:rPr>
        <w:t xml:space="preserve">, </w:t>
      </w:r>
      <w:r w:rsidRPr="00B313C4">
        <w:rPr>
          <w:i/>
          <w:color w:val="0070C0"/>
        </w:rPr>
        <w:t>em Paris</w:t>
      </w:r>
      <w:r>
        <w:rPr>
          <w:color w:val="0070C0"/>
        </w:rPr>
        <w:t xml:space="preserve">, </w:t>
      </w:r>
      <w:r w:rsidRPr="00B313C4">
        <w:rPr>
          <w:i/>
          <w:color w:val="0070C0"/>
        </w:rPr>
        <w:t>do Pedro</w:t>
      </w:r>
      <w:r>
        <w:rPr>
          <w:color w:val="0070C0"/>
        </w:rPr>
        <w:t xml:space="preserve">.  </w:t>
      </w:r>
    </w:p>
    <w:p w:rsidR="003B5A63" w:rsidRDefault="003B5A63" w:rsidP="00B313C4">
      <w:pPr>
        <w:pStyle w:val="SemEspaamento"/>
        <w:jc w:val="both"/>
        <w:rPr>
          <w:color w:val="0070C0"/>
        </w:rPr>
      </w:pPr>
    </w:p>
    <w:p w:rsidR="003B5A63" w:rsidRDefault="003B5A63" w:rsidP="00B313C4">
      <w:pPr>
        <w:pStyle w:val="SemEspaamento"/>
        <w:jc w:val="both"/>
        <w:rPr>
          <w:color w:val="0070C0"/>
        </w:rPr>
      </w:pPr>
      <w:r>
        <w:rPr>
          <w:color w:val="0070C0"/>
        </w:rPr>
        <w:t xml:space="preserve">ATENÇÃO: distinção entre GRUPO PREPOSICIONAL com função </w:t>
      </w:r>
      <w:proofErr w:type="spellStart"/>
      <w:r>
        <w:rPr>
          <w:color w:val="0070C0"/>
        </w:rPr>
        <w:t>sintáctica</w:t>
      </w:r>
      <w:proofErr w:type="spellEnd"/>
      <w:r>
        <w:rPr>
          <w:color w:val="0070C0"/>
        </w:rPr>
        <w:t xml:space="preserve"> de MODIFICADOR e de COMPLEMENTO OBLÍQUO.</w:t>
      </w:r>
    </w:p>
    <w:p w:rsidR="003B5A63" w:rsidRDefault="003B5A63" w:rsidP="00B313C4">
      <w:pPr>
        <w:pStyle w:val="SemEspaamento"/>
        <w:jc w:val="both"/>
        <w:rPr>
          <w:color w:val="0070C0"/>
        </w:rPr>
      </w:pPr>
    </w:p>
    <w:p w:rsidR="003B5A63" w:rsidRDefault="003B5A63" w:rsidP="00B313C4">
      <w:pPr>
        <w:pStyle w:val="SemEspaamento"/>
        <w:jc w:val="both"/>
        <w:rPr>
          <w:color w:val="0070C0"/>
        </w:rPr>
      </w:pPr>
      <w:r>
        <w:rPr>
          <w:color w:val="0070C0"/>
        </w:rPr>
        <w:t>Observa as duas frases seguintes:</w:t>
      </w:r>
    </w:p>
    <w:p w:rsidR="003B5A63" w:rsidRDefault="003B5A63" w:rsidP="00B313C4">
      <w:pPr>
        <w:pStyle w:val="SemEspaamento"/>
        <w:jc w:val="both"/>
        <w:rPr>
          <w:color w:val="0070C0"/>
        </w:rPr>
      </w:pPr>
    </w:p>
    <w:p w:rsidR="003B5A63" w:rsidRDefault="003B5A63" w:rsidP="00B313C4">
      <w:pPr>
        <w:pStyle w:val="SemEspaamento"/>
        <w:jc w:val="both"/>
        <w:rPr>
          <w:color w:val="0070C0"/>
        </w:rPr>
      </w:pPr>
      <w:proofErr w:type="spellStart"/>
      <w:r>
        <w:rPr>
          <w:color w:val="0070C0"/>
        </w:rPr>
        <w:t>F1</w:t>
      </w:r>
      <w:proofErr w:type="spellEnd"/>
      <w:r>
        <w:rPr>
          <w:color w:val="0070C0"/>
        </w:rPr>
        <w:t>. Ela come com rapidez as laranjas.</w:t>
      </w:r>
    </w:p>
    <w:p w:rsidR="003B5A63" w:rsidRDefault="003B5A63" w:rsidP="00B313C4">
      <w:pPr>
        <w:pStyle w:val="SemEspaamento"/>
        <w:jc w:val="both"/>
        <w:rPr>
          <w:color w:val="0070C0"/>
        </w:rPr>
      </w:pPr>
    </w:p>
    <w:p w:rsidR="003B5A63" w:rsidRDefault="003B5A63" w:rsidP="00B313C4">
      <w:pPr>
        <w:pStyle w:val="SemEspaamento"/>
        <w:jc w:val="both"/>
        <w:rPr>
          <w:color w:val="0070C0"/>
        </w:rPr>
      </w:pPr>
      <w:proofErr w:type="spellStart"/>
      <w:r>
        <w:rPr>
          <w:color w:val="0070C0"/>
        </w:rPr>
        <w:t>F2</w:t>
      </w:r>
      <w:proofErr w:type="spellEnd"/>
      <w:r>
        <w:rPr>
          <w:color w:val="0070C0"/>
        </w:rPr>
        <w:t>. Eles gostam de laranjas.</w:t>
      </w:r>
    </w:p>
    <w:p w:rsidR="003B5A63" w:rsidRDefault="003B5A63" w:rsidP="00B313C4">
      <w:pPr>
        <w:pStyle w:val="SemEspaamento"/>
        <w:jc w:val="both"/>
        <w:rPr>
          <w:color w:val="0070C0"/>
        </w:rPr>
      </w:pPr>
    </w:p>
    <w:p w:rsidR="003B5A63" w:rsidRDefault="003B5A63" w:rsidP="00B313C4">
      <w:pPr>
        <w:pStyle w:val="SemEspaamento"/>
        <w:jc w:val="both"/>
        <w:rPr>
          <w:color w:val="0070C0"/>
        </w:rPr>
      </w:pPr>
      <w:r>
        <w:rPr>
          <w:color w:val="0070C0"/>
        </w:rPr>
        <w:lastRenderedPageBreak/>
        <w:t xml:space="preserve">Em </w:t>
      </w:r>
      <w:proofErr w:type="spellStart"/>
      <w:r>
        <w:rPr>
          <w:color w:val="0070C0"/>
        </w:rPr>
        <w:t>F1</w:t>
      </w:r>
      <w:proofErr w:type="spellEnd"/>
      <w:r>
        <w:rPr>
          <w:color w:val="0070C0"/>
        </w:rPr>
        <w:t xml:space="preserve"> repara que se a «Ela come» se retirar o Grupo Preposicional, obtemos uma frase simples: «Ela come». A informação adicional que foi retirada não faz falta, a frase mantém sentido. Podíamos expandir «Ela come as laranjas» com modificadores de </w:t>
      </w:r>
      <w:proofErr w:type="spellStart"/>
      <w:r>
        <w:rPr>
          <w:color w:val="0070C0"/>
        </w:rPr>
        <w:t>GV</w:t>
      </w:r>
      <w:proofErr w:type="spellEnd"/>
      <w:r>
        <w:rPr>
          <w:color w:val="0070C0"/>
        </w:rPr>
        <w:t xml:space="preserve"> como «com satisfação» ou «de pé».</w:t>
      </w:r>
    </w:p>
    <w:p w:rsidR="003B5A63" w:rsidRDefault="003B5A63" w:rsidP="00B313C4">
      <w:pPr>
        <w:pStyle w:val="SemEspaamento"/>
        <w:jc w:val="both"/>
        <w:rPr>
          <w:color w:val="0070C0"/>
        </w:rPr>
      </w:pPr>
    </w:p>
    <w:p w:rsidR="003B5A63" w:rsidRDefault="003B5A63" w:rsidP="00B313C4">
      <w:pPr>
        <w:pStyle w:val="SemEspaamento"/>
        <w:jc w:val="both"/>
        <w:rPr>
          <w:color w:val="0070C0"/>
        </w:rPr>
      </w:pPr>
      <w:r>
        <w:rPr>
          <w:color w:val="0070C0"/>
        </w:rPr>
        <w:t xml:space="preserve">Em </w:t>
      </w:r>
      <w:proofErr w:type="spellStart"/>
      <w:r>
        <w:rPr>
          <w:color w:val="0070C0"/>
        </w:rPr>
        <w:t>F2</w:t>
      </w:r>
      <w:proofErr w:type="spellEnd"/>
      <w:r>
        <w:rPr>
          <w:color w:val="0070C0"/>
        </w:rPr>
        <w:t xml:space="preserve">, se retirarmos o Grupo Preposicional obtemos a frases «Eles gostam», uma frase que não tem sentido. Só se pode completar com um complemento oblíquo.  </w:t>
      </w:r>
    </w:p>
    <w:p w:rsidR="003B5A63" w:rsidRDefault="003B5A63" w:rsidP="00B313C4">
      <w:pPr>
        <w:pStyle w:val="SemEspaamento"/>
        <w:jc w:val="both"/>
        <w:rPr>
          <w:color w:val="0070C0"/>
        </w:rPr>
      </w:pPr>
    </w:p>
    <w:p w:rsidR="003B5A63" w:rsidRDefault="003B5A63" w:rsidP="00B313C4">
      <w:pPr>
        <w:pStyle w:val="SemEspaamento"/>
        <w:jc w:val="both"/>
        <w:rPr>
          <w:color w:val="0070C0"/>
        </w:rPr>
      </w:pPr>
    </w:p>
    <w:p w:rsidR="003B5A63" w:rsidRDefault="003B5A63" w:rsidP="00B313C4">
      <w:pPr>
        <w:pStyle w:val="SemEspaamento"/>
        <w:jc w:val="both"/>
        <w:rPr>
          <w:color w:val="0070C0"/>
        </w:rPr>
      </w:pPr>
    </w:p>
    <w:p w:rsidR="003B5A63" w:rsidRDefault="003B5A63" w:rsidP="00B313C4">
      <w:pPr>
        <w:pStyle w:val="SemEspaamento"/>
        <w:jc w:val="both"/>
        <w:rPr>
          <w:color w:val="0070C0"/>
        </w:rPr>
      </w:pPr>
    </w:p>
    <w:p w:rsidR="003B5A63" w:rsidRDefault="003B5A63" w:rsidP="00B313C4">
      <w:pPr>
        <w:pStyle w:val="SemEspaamento"/>
        <w:jc w:val="both"/>
        <w:rPr>
          <w:color w:val="0070C0"/>
        </w:rPr>
      </w:pPr>
    </w:p>
    <w:p w:rsidR="003B5A63" w:rsidRDefault="003B5A63" w:rsidP="00B313C4">
      <w:pPr>
        <w:pStyle w:val="SemEspaamento"/>
        <w:jc w:val="both"/>
        <w:rPr>
          <w:color w:val="0070C0"/>
        </w:rPr>
      </w:pPr>
      <w:r>
        <w:rPr>
          <w:color w:val="0070C0"/>
        </w:rPr>
        <w:t>Preenche a grelha distinguindo, nos grupos preposicionais incluídos nas frases seguintes, os modificadores e os complementos oblíquos. Observa primeiro os exemplos.</w:t>
      </w:r>
    </w:p>
    <w:p w:rsidR="003B5A63" w:rsidRDefault="003B5A63" w:rsidP="00B313C4">
      <w:pPr>
        <w:pStyle w:val="SemEspaamento"/>
        <w:jc w:val="both"/>
        <w:rPr>
          <w:color w:val="0070C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12"/>
        <w:gridCol w:w="1732"/>
      </w:tblGrid>
      <w:tr w:rsidR="003B5A63" w:rsidRPr="008E6403" w:rsidTr="008E6403">
        <w:tc>
          <w:tcPr>
            <w:tcW w:w="6912" w:type="dxa"/>
          </w:tcPr>
          <w:p w:rsidR="003B5A63" w:rsidRPr="008E6403" w:rsidRDefault="003B5A63" w:rsidP="008E6403">
            <w:pPr>
              <w:pStyle w:val="SemEspaamento"/>
              <w:jc w:val="center"/>
              <w:rPr>
                <w:b/>
                <w:color w:val="0070C0"/>
              </w:rPr>
            </w:pPr>
            <w:r w:rsidRPr="008E6403">
              <w:rPr>
                <w:b/>
                <w:color w:val="0070C0"/>
              </w:rPr>
              <w:t>FRASE COM GRUPO PREPOSICIONAL SUBLINHADO</w:t>
            </w:r>
          </w:p>
        </w:tc>
        <w:tc>
          <w:tcPr>
            <w:tcW w:w="173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r w:rsidRPr="008E6403">
              <w:rPr>
                <w:color w:val="0070C0"/>
              </w:rPr>
              <w:t>Modificador (M) / Complemento oblíquo (CO)</w:t>
            </w:r>
          </w:p>
        </w:tc>
      </w:tr>
      <w:tr w:rsidR="003B5A63" w:rsidRPr="008E6403" w:rsidTr="008E6403">
        <w:tc>
          <w:tcPr>
            <w:tcW w:w="691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proofErr w:type="spellStart"/>
            <w:r w:rsidRPr="008E6403">
              <w:rPr>
                <w:color w:val="0070C0"/>
              </w:rPr>
              <w:t>1.A</w:t>
            </w:r>
            <w:proofErr w:type="spellEnd"/>
            <w:r w:rsidRPr="008E6403">
              <w:rPr>
                <w:color w:val="0070C0"/>
              </w:rPr>
              <w:t xml:space="preserve"> Joana vem </w:t>
            </w:r>
            <w:r w:rsidRPr="008E6403">
              <w:rPr>
                <w:color w:val="0070C0"/>
                <w:u w:val="single"/>
              </w:rPr>
              <w:t>de Lisboa</w:t>
            </w:r>
            <w:r w:rsidRPr="008E6403">
              <w:rPr>
                <w:color w:val="0070C0"/>
              </w:rPr>
              <w:t>.</w:t>
            </w:r>
          </w:p>
        </w:tc>
        <w:tc>
          <w:tcPr>
            <w:tcW w:w="1732" w:type="dxa"/>
          </w:tcPr>
          <w:p w:rsidR="003B5A63" w:rsidRPr="008E6403" w:rsidRDefault="003B5A63" w:rsidP="008E6403">
            <w:pPr>
              <w:pStyle w:val="SemEspaamento"/>
              <w:jc w:val="center"/>
              <w:rPr>
                <w:color w:val="0070C0"/>
              </w:rPr>
            </w:pPr>
            <w:r w:rsidRPr="008E6403">
              <w:rPr>
                <w:color w:val="0070C0"/>
              </w:rPr>
              <w:t>CO</w:t>
            </w:r>
          </w:p>
        </w:tc>
      </w:tr>
      <w:tr w:rsidR="003B5A63" w:rsidRPr="008E6403" w:rsidTr="008E6403">
        <w:tc>
          <w:tcPr>
            <w:tcW w:w="691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proofErr w:type="spellStart"/>
            <w:r w:rsidRPr="008E6403">
              <w:rPr>
                <w:color w:val="0070C0"/>
              </w:rPr>
              <w:t>2.O</w:t>
            </w:r>
            <w:proofErr w:type="spellEnd"/>
            <w:r w:rsidRPr="008E6403">
              <w:rPr>
                <w:color w:val="0070C0"/>
              </w:rPr>
              <w:t xml:space="preserve"> Pedro deu uma flor </w:t>
            </w:r>
            <w:r w:rsidRPr="008E6403">
              <w:rPr>
                <w:color w:val="0070C0"/>
                <w:u w:val="single"/>
              </w:rPr>
              <w:t>à Inês</w:t>
            </w:r>
            <w:r w:rsidRPr="008E6403">
              <w:rPr>
                <w:color w:val="0070C0"/>
              </w:rPr>
              <w:t>.</w:t>
            </w:r>
          </w:p>
        </w:tc>
        <w:tc>
          <w:tcPr>
            <w:tcW w:w="1732" w:type="dxa"/>
          </w:tcPr>
          <w:p w:rsidR="003B5A63" w:rsidRPr="008E6403" w:rsidRDefault="003B5A63" w:rsidP="008E6403">
            <w:pPr>
              <w:pStyle w:val="SemEspaamento"/>
              <w:jc w:val="center"/>
              <w:rPr>
                <w:color w:val="0070C0"/>
              </w:rPr>
            </w:pPr>
          </w:p>
        </w:tc>
      </w:tr>
      <w:tr w:rsidR="003B5A63" w:rsidRPr="008E6403" w:rsidTr="008E6403">
        <w:tc>
          <w:tcPr>
            <w:tcW w:w="691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proofErr w:type="spellStart"/>
            <w:r w:rsidRPr="008E6403">
              <w:rPr>
                <w:color w:val="0070C0"/>
              </w:rPr>
              <w:t>3.Ele</w:t>
            </w:r>
            <w:proofErr w:type="spellEnd"/>
            <w:r w:rsidRPr="008E6403">
              <w:rPr>
                <w:color w:val="0070C0"/>
              </w:rPr>
              <w:t xml:space="preserve"> depende </w:t>
            </w:r>
            <w:r w:rsidRPr="008E6403">
              <w:rPr>
                <w:color w:val="0070C0"/>
                <w:u w:val="single"/>
              </w:rPr>
              <w:t>do pai</w:t>
            </w:r>
            <w:r w:rsidRPr="008E6403">
              <w:rPr>
                <w:color w:val="0070C0"/>
              </w:rPr>
              <w:t>.</w:t>
            </w:r>
          </w:p>
        </w:tc>
        <w:tc>
          <w:tcPr>
            <w:tcW w:w="173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</w:p>
        </w:tc>
      </w:tr>
      <w:tr w:rsidR="003B5A63" w:rsidRPr="008E6403" w:rsidTr="008E6403">
        <w:tc>
          <w:tcPr>
            <w:tcW w:w="691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proofErr w:type="spellStart"/>
            <w:r w:rsidRPr="008E6403">
              <w:rPr>
                <w:color w:val="0070C0"/>
              </w:rPr>
              <w:t>4.Elas</w:t>
            </w:r>
            <w:proofErr w:type="spellEnd"/>
            <w:r w:rsidRPr="008E6403">
              <w:rPr>
                <w:color w:val="0070C0"/>
              </w:rPr>
              <w:t xml:space="preserve"> moram </w:t>
            </w:r>
            <w:r w:rsidRPr="008E6403">
              <w:rPr>
                <w:color w:val="0070C0"/>
                <w:u w:val="single"/>
              </w:rPr>
              <w:t>em Londres</w:t>
            </w:r>
            <w:r w:rsidRPr="008E6403">
              <w:rPr>
                <w:color w:val="0070C0"/>
              </w:rPr>
              <w:t>.</w:t>
            </w:r>
          </w:p>
        </w:tc>
        <w:tc>
          <w:tcPr>
            <w:tcW w:w="173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</w:p>
        </w:tc>
      </w:tr>
      <w:tr w:rsidR="003B5A63" w:rsidRPr="008E6403" w:rsidTr="008E6403">
        <w:tc>
          <w:tcPr>
            <w:tcW w:w="691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proofErr w:type="spellStart"/>
            <w:r w:rsidRPr="008E6403">
              <w:rPr>
                <w:color w:val="0070C0"/>
              </w:rPr>
              <w:t>5.As</w:t>
            </w:r>
            <w:proofErr w:type="spellEnd"/>
            <w:r w:rsidRPr="008E6403">
              <w:rPr>
                <w:color w:val="0070C0"/>
              </w:rPr>
              <w:t xml:space="preserve"> meninas gostam </w:t>
            </w:r>
            <w:r w:rsidRPr="008E6403">
              <w:rPr>
                <w:color w:val="0070C0"/>
                <w:u w:val="single"/>
              </w:rPr>
              <w:t>da biblioteca</w:t>
            </w:r>
            <w:r w:rsidRPr="008E6403">
              <w:rPr>
                <w:color w:val="0070C0"/>
              </w:rPr>
              <w:t>.</w:t>
            </w:r>
          </w:p>
        </w:tc>
        <w:tc>
          <w:tcPr>
            <w:tcW w:w="173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</w:p>
        </w:tc>
      </w:tr>
      <w:tr w:rsidR="003B5A63" w:rsidRPr="008E6403" w:rsidTr="008E6403">
        <w:tc>
          <w:tcPr>
            <w:tcW w:w="691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smartTag w:uri="urn:schemas-microsoft-com:office:smarttags" w:element="metricconverter">
              <w:smartTagPr>
                <w:attr w:name="ProductID" w:val="6. A"/>
              </w:smartTagPr>
              <w:r w:rsidRPr="008E6403">
                <w:rPr>
                  <w:color w:val="0070C0"/>
                </w:rPr>
                <w:t>6. A</w:t>
              </w:r>
            </w:smartTag>
            <w:r w:rsidRPr="008E6403">
              <w:rPr>
                <w:color w:val="0070C0"/>
              </w:rPr>
              <w:t xml:space="preserve"> minha amiga cumprimentou-me </w:t>
            </w:r>
            <w:r w:rsidRPr="008E6403">
              <w:rPr>
                <w:color w:val="0070C0"/>
                <w:u w:val="single"/>
              </w:rPr>
              <w:t>com alegria</w:t>
            </w:r>
            <w:r w:rsidRPr="008E6403">
              <w:rPr>
                <w:color w:val="0070C0"/>
              </w:rPr>
              <w:t>.</w:t>
            </w:r>
          </w:p>
        </w:tc>
        <w:tc>
          <w:tcPr>
            <w:tcW w:w="173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</w:p>
        </w:tc>
      </w:tr>
      <w:tr w:rsidR="003B5A63" w:rsidRPr="008E6403" w:rsidTr="008E6403">
        <w:tc>
          <w:tcPr>
            <w:tcW w:w="691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proofErr w:type="spellStart"/>
            <w:r w:rsidRPr="008E6403">
              <w:rPr>
                <w:color w:val="0070C0"/>
              </w:rPr>
              <w:t>7.Eles</w:t>
            </w:r>
            <w:proofErr w:type="spellEnd"/>
            <w:r w:rsidRPr="008E6403">
              <w:rPr>
                <w:color w:val="0070C0"/>
              </w:rPr>
              <w:t xml:space="preserve"> vão </w:t>
            </w:r>
            <w:r w:rsidRPr="008E6403">
              <w:rPr>
                <w:color w:val="0070C0"/>
                <w:u w:val="single"/>
              </w:rPr>
              <w:t>ao Brasil</w:t>
            </w:r>
            <w:r w:rsidRPr="008E6403">
              <w:rPr>
                <w:color w:val="0070C0"/>
              </w:rPr>
              <w:t>.</w:t>
            </w:r>
          </w:p>
        </w:tc>
        <w:tc>
          <w:tcPr>
            <w:tcW w:w="173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</w:p>
        </w:tc>
      </w:tr>
      <w:tr w:rsidR="003B5A63" w:rsidRPr="008E6403" w:rsidTr="008E6403">
        <w:tc>
          <w:tcPr>
            <w:tcW w:w="6912" w:type="dxa"/>
          </w:tcPr>
          <w:p w:rsidR="003B5A63" w:rsidRPr="008E6403" w:rsidRDefault="003B5A63" w:rsidP="008E6403">
            <w:pPr>
              <w:pStyle w:val="SemEspaamento"/>
              <w:jc w:val="both"/>
              <w:rPr>
                <w:color w:val="0070C0"/>
              </w:rPr>
            </w:pPr>
            <w:proofErr w:type="spellStart"/>
            <w:r w:rsidRPr="008E6403">
              <w:rPr>
                <w:color w:val="0070C0"/>
              </w:rPr>
              <w:t>6.Ele</w:t>
            </w:r>
            <w:proofErr w:type="spellEnd"/>
            <w:r w:rsidRPr="008E6403">
              <w:rPr>
                <w:color w:val="0070C0"/>
              </w:rPr>
              <w:t xml:space="preserve"> estuda </w:t>
            </w:r>
            <w:r w:rsidRPr="008E6403">
              <w:rPr>
                <w:color w:val="0070C0"/>
                <w:u w:val="single"/>
              </w:rPr>
              <w:t>com afinco</w:t>
            </w:r>
            <w:r w:rsidRPr="008E6403">
              <w:rPr>
                <w:color w:val="0070C0"/>
              </w:rPr>
              <w:t xml:space="preserve"> no seu quarto.</w:t>
            </w:r>
          </w:p>
        </w:tc>
        <w:tc>
          <w:tcPr>
            <w:tcW w:w="1732" w:type="dxa"/>
          </w:tcPr>
          <w:p w:rsidR="003B5A63" w:rsidRPr="008E6403" w:rsidRDefault="003B5A63" w:rsidP="008E6403">
            <w:pPr>
              <w:pStyle w:val="SemEspaamento"/>
              <w:jc w:val="center"/>
              <w:rPr>
                <w:color w:val="0070C0"/>
              </w:rPr>
            </w:pPr>
            <w:r w:rsidRPr="008E6403">
              <w:rPr>
                <w:color w:val="0070C0"/>
              </w:rPr>
              <w:t>M</w:t>
            </w:r>
          </w:p>
        </w:tc>
      </w:tr>
    </w:tbl>
    <w:p w:rsidR="003B5A63" w:rsidRDefault="003B5A63" w:rsidP="00B313C4">
      <w:pPr>
        <w:pStyle w:val="SemEspaamento"/>
        <w:jc w:val="both"/>
        <w:rPr>
          <w:color w:val="0070C0"/>
        </w:rPr>
      </w:pPr>
    </w:p>
    <w:p w:rsidR="00C437FC" w:rsidRPr="00365C73" w:rsidRDefault="00C437FC" w:rsidP="00B313C4">
      <w:pPr>
        <w:pStyle w:val="SemEspaamento"/>
        <w:jc w:val="both"/>
        <w:rPr>
          <w:color w:val="0070C0"/>
        </w:rPr>
      </w:pPr>
      <w:r w:rsidRPr="00C437FC">
        <w:rPr>
          <w:noProof/>
          <w:color w:val="0070C0"/>
          <w:lang w:eastAsia="pt-PT"/>
        </w:rPr>
        <w:pict>
          <v:shape id="Objecto 1" o:spid="_x0000_i1025" type="#_x0000_t75" style="width:117.75pt;height:29.2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">
            <v:imagedata r:id="rId6" o:title="" croptop="-54708f" cropbottom="-45305f" cropleft="-7202f" cropright="-7680f"/>
            <o:lock v:ext="edit" aspectratio="f"/>
          </v:shape>
        </w:pict>
      </w:r>
    </w:p>
    <w:sectPr w:rsidR="00C437FC" w:rsidRPr="00365C73" w:rsidSect="00ED66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5C73"/>
    <w:rsid w:val="000F5259"/>
    <w:rsid w:val="002A4387"/>
    <w:rsid w:val="00310944"/>
    <w:rsid w:val="00365C73"/>
    <w:rsid w:val="00390B49"/>
    <w:rsid w:val="003B5A63"/>
    <w:rsid w:val="00567431"/>
    <w:rsid w:val="005C748E"/>
    <w:rsid w:val="007A4144"/>
    <w:rsid w:val="007C5BF9"/>
    <w:rsid w:val="00845C75"/>
    <w:rsid w:val="008A31F3"/>
    <w:rsid w:val="008E6403"/>
    <w:rsid w:val="00A63705"/>
    <w:rsid w:val="00B313C4"/>
    <w:rsid w:val="00B61B99"/>
    <w:rsid w:val="00B737F6"/>
    <w:rsid w:val="00B76388"/>
    <w:rsid w:val="00BD29D0"/>
    <w:rsid w:val="00C437FC"/>
    <w:rsid w:val="00E36106"/>
    <w:rsid w:val="00E55178"/>
    <w:rsid w:val="00ED6613"/>
    <w:rsid w:val="00F9561F"/>
    <w:rsid w:val="00FF6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61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99"/>
    <w:rsid w:val="00365C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99"/>
    <w:qFormat/>
    <w:rsid w:val="00365C7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computador</dc:creator>
  <cp:keywords/>
  <dc:description/>
  <cp:lastModifiedBy>-</cp:lastModifiedBy>
  <cp:revision>4</cp:revision>
  <dcterms:created xsi:type="dcterms:W3CDTF">2012-01-09T11:59:00Z</dcterms:created>
  <dcterms:modified xsi:type="dcterms:W3CDTF">2012-01-26T10:26:00Z</dcterms:modified>
</cp:coreProperties>
</file>