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CD6" w:rsidRPr="001668E5" w:rsidRDefault="00B46CD6" w:rsidP="0044293C">
      <w:pPr>
        <w:jc w:val="both"/>
        <w:rPr>
          <w:sz w:val="28"/>
          <w:szCs w:val="28"/>
        </w:rPr>
      </w:pPr>
      <w:r w:rsidRPr="001668E5">
        <w:rPr>
          <w:sz w:val="28"/>
          <w:szCs w:val="28"/>
        </w:rPr>
        <w:t>Funções sintáticas de constituintes de outros constituintes:</w:t>
      </w:r>
    </w:p>
    <w:p w:rsidR="00B46CD6" w:rsidRDefault="00B46CD6" w:rsidP="0044293C">
      <w:pPr>
        <w:jc w:val="both"/>
      </w:pPr>
    </w:p>
    <w:p w:rsidR="00B46CD6" w:rsidRDefault="00B46CD6" w:rsidP="0044293C">
      <w:pPr>
        <w:jc w:val="both"/>
      </w:pPr>
      <w:r>
        <w:t>a)Complemento do nome</w:t>
      </w:r>
    </w:p>
    <w:p w:rsidR="00B46CD6" w:rsidRDefault="00B46CD6" w:rsidP="0044293C">
      <w:pPr>
        <w:jc w:val="both"/>
      </w:pPr>
      <w:r>
        <w:t xml:space="preserve">b)Modificador: </w:t>
      </w:r>
    </w:p>
    <w:p w:rsidR="00B46CD6" w:rsidRDefault="00B46CD6" w:rsidP="0044293C">
      <w:pPr>
        <w:jc w:val="both"/>
      </w:pPr>
      <w:proofErr w:type="spellStart"/>
      <w:proofErr w:type="gramStart"/>
      <w:r>
        <w:t>b1</w:t>
      </w:r>
      <w:proofErr w:type="spellEnd"/>
      <w:proofErr w:type="gramEnd"/>
      <w:r>
        <w:t>)Restritivo</w:t>
      </w:r>
    </w:p>
    <w:p w:rsidR="00B46CD6" w:rsidRDefault="00B46CD6" w:rsidP="0044293C">
      <w:pPr>
        <w:jc w:val="both"/>
      </w:pPr>
      <w:proofErr w:type="spellStart"/>
      <w:proofErr w:type="gramStart"/>
      <w:r>
        <w:t>b2</w:t>
      </w:r>
      <w:proofErr w:type="spellEnd"/>
      <w:proofErr w:type="gramEnd"/>
      <w:r>
        <w:t>)Apositivo</w:t>
      </w:r>
    </w:p>
    <w:p w:rsidR="00B46CD6" w:rsidRDefault="00B46CD6" w:rsidP="0044293C">
      <w:pPr>
        <w:jc w:val="both"/>
      </w:pPr>
      <w:r>
        <w:t xml:space="preserve">Todos podem ser desempenhados por grupos </w:t>
      </w:r>
      <w:proofErr w:type="spellStart"/>
      <w:r>
        <w:t>adjectivais</w:t>
      </w:r>
      <w:proofErr w:type="spellEnd"/>
      <w:r>
        <w:t>, preposicionais ou oracionais.</w:t>
      </w:r>
    </w:p>
    <w:p w:rsidR="00B46CD6" w:rsidRDefault="00B46CD6" w:rsidP="0044293C">
      <w:pPr>
        <w:pStyle w:val="SemEspaamento"/>
        <w:jc w:val="both"/>
      </w:pPr>
    </w:p>
    <w:p w:rsidR="00B46CD6" w:rsidRPr="00D13CC7" w:rsidRDefault="00B46CD6" w:rsidP="0044293C">
      <w:pPr>
        <w:pStyle w:val="SemEspaamento"/>
        <w:jc w:val="both"/>
      </w:pPr>
      <w:r w:rsidRPr="00D13CC7">
        <w:t xml:space="preserve">Para distinguires </w:t>
      </w:r>
      <w:r w:rsidRPr="00D13CC7">
        <w:rPr>
          <w:b/>
        </w:rPr>
        <w:t>complemento</w:t>
      </w:r>
      <w:r w:rsidRPr="00D13CC7">
        <w:t xml:space="preserve"> de </w:t>
      </w:r>
      <w:r w:rsidRPr="00D13CC7">
        <w:rPr>
          <w:b/>
        </w:rPr>
        <w:t>modificador</w:t>
      </w:r>
      <w:r w:rsidRPr="00D13CC7">
        <w:t xml:space="preserve"> do nome:</w:t>
      </w:r>
    </w:p>
    <w:p w:rsidR="00B46CD6" w:rsidRDefault="00B46CD6" w:rsidP="0044293C">
      <w:pPr>
        <w:pStyle w:val="SemEspaamento"/>
        <w:jc w:val="both"/>
      </w:pPr>
    </w:p>
    <w:p w:rsidR="00B46CD6" w:rsidRDefault="00B46CD6" w:rsidP="0044293C">
      <w:pPr>
        <w:pStyle w:val="SemEspaamento"/>
        <w:jc w:val="both"/>
      </w:pPr>
      <w:proofErr w:type="spellStart"/>
      <w:r>
        <w:t>1.O</w:t>
      </w:r>
      <w:proofErr w:type="spellEnd"/>
      <w:r>
        <w:t xml:space="preserve"> complemento é sempre obrigatório; se lá não estiver, a frase fica com sentido incompleto.</w:t>
      </w:r>
    </w:p>
    <w:p w:rsidR="00B46CD6" w:rsidRDefault="00B46CD6" w:rsidP="0044293C">
      <w:pPr>
        <w:pStyle w:val="SemEspaamento"/>
        <w:jc w:val="both"/>
      </w:pPr>
    </w:p>
    <w:p w:rsidR="00B46CD6" w:rsidRPr="001668E5" w:rsidRDefault="00B46CD6" w:rsidP="0044293C">
      <w:pPr>
        <w:pStyle w:val="SemEspaamento"/>
        <w:jc w:val="both"/>
        <w:rPr>
          <w:color w:val="0000FF"/>
        </w:rPr>
      </w:pPr>
      <w:r w:rsidRPr="001668E5">
        <w:rPr>
          <w:color w:val="0000FF"/>
        </w:rPr>
        <w:t xml:space="preserve">Ex: A cedência </w:t>
      </w:r>
      <w:r w:rsidRPr="001668E5">
        <w:rPr>
          <w:b/>
          <w:color w:val="0000FF"/>
        </w:rPr>
        <w:t>das instalações</w:t>
      </w:r>
      <w:r w:rsidRPr="001668E5">
        <w:rPr>
          <w:color w:val="0000FF"/>
        </w:rPr>
        <w:t xml:space="preserve"> foi muito importante para a nossa associação. </w:t>
      </w:r>
    </w:p>
    <w:p w:rsidR="00B46CD6" w:rsidRDefault="00B46CD6" w:rsidP="0044293C">
      <w:pPr>
        <w:pStyle w:val="SemEspaamento"/>
        <w:jc w:val="both"/>
      </w:pPr>
    </w:p>
    <w:p w:rsidR="00B46CD6" w:rsidRDefault="00B46CD6" w:rsidP="0044293C">
      <w:pPr>
        <w:pStyle w:val="SemEspaamento"/>
        <w:jc w:val="both"/>
      </w:pPr>
      <w:r>
        <w:t xml:space="preserve">Se retirares o </w:t>
      </w:r>
      <w:proofErr w:type="spellStart"/>
      <w:r>
        <w:t>GPrep</w:t>
      </w:r>
      <w:proofErr w:type="spellEnd"/>
      <w:r>
        <w:t xml:space="preserve"> a negro, a frase fica desequilibrada. Terás de perguntar: a cedência de quê? </w:t>
      </w:r>
    </w:p>
    <w:p w:rsidR="00B46CD6" w:rsidRDefault="00B46CD6" w:rsidP="0044293C">
      <w:pPr>
        <w:pStyle w:val="SemEspaamento"/>
        <w:jc w:val="both"/>
      </w:pPr>
      <w:r>
        <w:t xml:space="preserve">Como vês, o </w:t>
      </w:r>
      <w:proofErr w:type="spellStart"/>
      <w:r>
        <w:t>GN</w:t>
      </w:r>
      <w:proofErr w:type="spellEnd"/>
      <w:r>
        <w:t xml:space="preserve"> “a cedência” é sempre a “cedência </w:t>
      </w:r>
      <w:r w:rsidRPr="00FF6FB4">
        <w:rPr>
          <w:b/>
        </w:rPr>
        <w:t>de</w:t>
      </w:r>
      <w:r>
        <w:t xml:space="preserve"> alguma coisa”.</w:t>
      </w:r>
    </w:p>
    <w:p w:rsidR="00B46CD6" w:rsidRDefault="00B46CD6" w:rsidP="0044293C">
      <w:pPr>
        <w:pStyle w:val="SemEspaamento"/>
        <w:jc w:val="both"/>
      </w:pPr>
      <w:r>
        <w:t>O mesmo se passa com as frases seguintes:</w:t>
      </w:r>
    </w:p>
    <w:p w:rsidR="00B46CD6" w:rsidRDefault="00B46CD6" w:rsidP="0044293C">
      <w:pPr>
        <w:pStyle w:val="SemEspaamento"/>
        <w:jc w:val="both"/>
      </w:pPr>
    </w:p>
    <w:p w:rsidR="00B46CD6" w:rsidRPr="001668E5" w:rsidRDefault="00B46CD6" w:rsidP="0044293C">
      <w:pPr>
        <w:pStyle w:val="SemEspaamento"/>
        <w:jc w:val="both"/>
        <w:rPr>
          <w:color w:val="0000FF"/>
        </w:rPr>
      </w:pPr>
      <w:r w:rsidRPr="001668E5">
        <w:rPr>
          <w:color w:val="0000FF"/>
        </w:rPr>
        <w:t xml:space="preserve">O interesse </w:t>
      </w:r>
      <w:r w:rsidRPr="001668E5">
        <w:rPr>
          <w:b/>
          <w:color w:val="0000FF"/>
        </w:rPr>
        <w:t>pelos livros</w:t>
      </w:r>
      <w:r w:rsidRPr="001668E5">
        <w:rPr>
          <w:color w:val="0000FF"/>
        </w:rPr>
        <w:t xml:space="preserve"> distingue os bons alunos. </w:t>
      </w:r>
    </w:p>
    <w:p w:rsidR="00B46CD6" w:rsidRDefault="00B46CD6" w:rsidP="0044293C">
      <w:pPr>
        <w:pStyle w:val="SemEspaamento"/>
        <w:jc w:val="both"/>
      </w:pPr>
      <w:r>
        <w:t xml:space="preserve">(O interesse </w:t>
      </w:r>
      <w:r w:rsidRPr="00FF6FB4">
        <w:rPr>
          <w:b/>
        </w:rPr>
        <w:t>por</w:t>
      </w:r>
      <w:r>
        <w:t xml:space="preserve"> alguém ou alguma coisa)</w:t>
      </w:r>
    </w:p>
    <w:p w:rsidR="00B46CD6" w:rsidRDefault="00B46CD6" w:rsidP="0044293C">
      <w:pPr>
        <w:pStyle w:val="SemEspaamento"/>
        <w:jc w:val="both"/>
      </w:pPr>
    </w:p>
    <w:p w:rsidR="00B46CD6" w:rsidRPr="001668E5" w:rsidRDefault="00B46CD6" w:rsidP="0044293C">
      <w:pPr>
        <w:pStyle w:val="SemEspaamento"/>
        <w:jc w:val="both"/>
        <w:rPr>
          <w:color w:val="0000FF"/>
        </w:rPr>
      </w:pPr>
      <w:r w:rsidRPr="001668E5">
        <w:rPr>
          <w:color w:val="0000FF"/>
        </w:rPr>
        <w:t xml:space="preserve">A </w:t>
      </w:r>
      <w:proofErr w:type="spellStart"/>
      <w:r w:rsidRPr="001668E5">
        <w:rPr>
          <w:color w:val="0000FF"/>
        </w:rPr>
        <w:t>reacção</w:t>
      </w:r>
      <w:proofErr w:type="spellEnd"/>
      <w:r w:rsidRPr="001668E5">
        <w:rPr>
          <w:color w:val="0000FF"/>
        </w:rPr>
        <w:t xml:space="preserve"> </w:t>
      </w:r>
      <w:r w:rsidRPr="001668E5">
        <w:rPr>
          <w:b/>
          <w:color w:val="0000FF"/>
        </w:rPr>
        <w:t>contra a injustiça</w:t>
      </w:r>
      <w:r w:rsidRPr="001668E5">
        <w:rPr>
          <w:color w:val="0000FF"/>
        </w:rPr>
        <w:t xml:space="preserve"> move os audazes.</w:t>
      </w:r>
    </w:p>
    <w:p w:rsidR="00B46CD6" w:rsidRDefault="00B46CD6" w:rsidP="0044293C">
      <w:pPr>
        <w:pStyle w:val="SemEspaamento"/>
        <w:jc w:val="both"/>
      </w:pPr>
      <w:r>
        <w:t xml:space="preserve">(a </w:t>
      </w:r>
      <w:proofErr w:type="spellStart"/>
      <w:r>
        <w:t>reacção</w:t>
      </w:r>
      <w:proofErr w:type="spellEnd"/>
      <w:r>
        <w:t xml:space="preserve"> </w:t>
      </w:r>
      <w:r w:rsidRPr="000F0CFA">
        <w:rPr>
          <w:b/>
        </w:rPr>
        <w:t>contra</w:t>
      </w:r>
      <w:r>
        <w:t xml:space="preserve"> alguém ou alguma coisa)</w:t>
      </w:r>
    </w:p>
    <w:p w:rsidR="00B46CD6" w:rsidRDefault="00B46CD6" w:rsidP="0044293C">
      <w:pPr>
        <w:pStyle w:val="SemEspaamento"/>
        <w:jc w:val="both"/>
      </w:pPr>
    </w:p>
    <w:p w:rsidR="00B46CD6" w:rsidRDefault="00B46CD6" w:rsidP="0044293C">
      <w:pPr>
        <w:pStyle w:val="SemEspaamento"/>
        <w:jc w:val="both"/>
      </w:pPr>
      <w:r>
        <w:t xml:space="preserve">No caso dos complementos do nome desempenhados por grupos preposicionais, é muito fácil perceber que são complementos porque </w:t>
      </w:r>
      <w:proofErr w:type="spellStart"/>
      <w:r>
        <w:t>seleccionam</w:t>
      </w:r>
      <w:proofErr w:type="spellEnd"/>
      <w:r>
        <w:t xml:space="preserve"> sempre preposição.</w:t>
      </w:r>
    </w:p>
    <w:p w:rsidR="00B46CD6" w:rsidRDefault="00B46CD6" w:rsidP="0044293C">
      <w:pPr>
        <w:pStyle w:val="SemEspaamento"/>
        <w:jc w:val="both"/>
      </w:pPr>
    </w:p>
    <w:p w:rsidR="00B46CD6" w:rsidRDefault="00B46CD6" w:rsidP="0044293C">
      <w:pPr>
        <w:pStyle w:val="SemEspaamento"/>
        <w:jc w:val="both"/>
      </w:pPr>
      <w:r>
        <w:t xml:space="preserve">Os complementos do nome </w:t>
      </w:r>
      <w:proofErr w:type="spellStart"/>
      <w:r>
        <w:t>tb</w:t>
      </w:r>
      <w:proofErr w:type="spellEnd"/>
      <w:r>
        <w:t xml:space="preserve"> podem ser desempenhados por grupos </w:t>
      </w:r>
      <w:proofErr w:type="spellStart"/>
      <w:r>
        <w:t>adjectivais</w:t>
      </w:r>
      <w:proofErr w:type="spellEnd"/>
      <w:r>
        <w:t xml:space="preserve"> (isto é, por um </w:t>
      </w:r>
      <w:proofErr w:type="spellStart"/>
      <w:r>
        <w:t>adjectivo</w:t>
      </w:r>
      <w:proofErr w:type="spellEnd"/>
      <w:r>
        <w:t>) ou por uma oração.</w:t>
      </w:r>
    </w:p>
    <w:p w:rsidR="00B46CD6" w:rsidRDefault="00B46CD6" w:rsidP="0044293C">
      <w:pPr>
        <w:pStyle w:val="SemEspaamento"/>
        <w:jc w:val="both"/>
      </w:pPr>
      <w:proofErr w:type="spellStart"/>
      <w:r>
        <w:t>Exps</w:t>
      </w:r>
      <w:proofErr w:type="spellEnd"/>
      <w:r>
        <w:t xml:space="preserve">: </w:t>
      </w:r>
    </w:p>
    <w:p w:rsidR="00B46CD6" w:rsidRDefault="00B46CD6" w:rsidP="0044293C">
      <w:pPr>
        <w:pStyle w:val="SemEspaamento"/>
        <w:jc w:val="both"/>
      </w:pPr>
      <w:proofErr w:type="spellStart"/>
      <w:r>
        <w:t>1.Os</w:t>
      </w:r>
      <w:proofErr w:type="spellEnd"/>
      <w:r>
        <w:t xml:space="preserve"> atos </w:t>
      </w:r>
      <w:r w:rsidRPr="00256D64">
        <w:rPr>
          <w:b/>
        </w:rPr>
        <w:t>médicos</w:t>
      </w:r>
      <w:r>
        <w:t xml:space="preserve"> não podem ser exercidos por enfermeiros.</w:t>
      </w:r>
    </w:p>
    <w:p w:rsidR="00B46CD6" w:rsidRDefault="00B46CD6" w:rsidP="0044293C">
      <w:pPr>
        <w:pStyle w:val="SemEspaamento"/>
        <w:jc w:val="both"/>
      </w:pPr>
      <w:r>
        <w:t xml:space="preserve">(sem o </w:t>
      </w:r>
      <w:proofErr w:type="spellStart"/>
      <w:r>
        <w:t>GAdj</w:t>
      </w:r>
      <w:proofErr w:type="spellEnd"/>
      <w:r>
        <w:t xml:space="preserve"> “médicos” a frase fica sem sentido)</w:t>
      </w:r>
    </w:p>
    <w:p w:rsidR="00B46CD6" w:rsidRDefault="00B46CD6" w:rsidP="0044293C">
      <w:pPr>
        <w:pStyle w:val="SemEspaamento"/>
        <w:jc w:val="both"/>
      </w:pPr>
      <w:smartTag w:uri="urn:schemas-microsoft-com:office:smarttags" w:element="metricconverter">
        <w:smartTagPr>
          <w:attr w:name="ProductID" w:val="2. A"/>
        </w:smartTagPr>
        <w:r>
          <w:t>2. A</w:t>
        </w:r>
      </w:smartTag>
      <w:r>
        <w:t xml:space="preserve"> sensação </w:t>
      </w:r>
      <w:r w:rsidRPr="0044293C">
        <w:rPr>
          <w:b/>
        </w:rPr>
        <w:t>de que Portugal está à deriva</w:t>
      </w:r>
      <w:r>
        <w:t xml:space="preserve"> preocupa-nos a todos.</w:t>
      </w:r>
    </w:p>
    <w:p w:rsidR="00B46CD6" w:rsidRDefault="00B46CD6" w:rsidP="0044293C">
      <w:pPr>
        <w:pStyle w:val="SemEspaamento"/>
        <w:jc w:val="both"/>
      </w:pPr>
      <w:r>
        <w:t>(sem a oração, a negro, a frase fica sem sentido)</w:t>
      </w:r>
    </w:p>
    <w:p w:rsidR="00B46CD6" w:rsidRDefault="00B46CD6" w:rsidP="0044293C">
      <w:pPr>
        <w:pStyle w:val="SemEspaamento"/>
        <w:jc w:val="both"/>
      </w:pPr>
    </w:p>
    <w:p w:rsidR="00B46CD6" w:rsidRDefault="00B46CD6" w:rsidP="0044293C">
      <w:pPr>
        <w:pStyle w:val="SemEspaamento"/>
        <w:jc w:val="both"/>
      </w:pPr>
    </w:p>
    <w:p w:rsidR="00B46CD6" w:rsidRDefault="00B46CD6" w:rsidP="0044293C">
      <w:pPr>
        <w:pStyle w:val="SemEspaamento"/>
        <w:jc w:val="both"/>
      </w:pPr>
      <w:r>
        <w:t>2. Ao contrário do complemento, o modificador é facultativo. E pode sê-lo de duas maneiras: a)restringindo a referência a um dado universo ou b)explicitando essa referência.</w:t>
      </w:r>
    </w:p>
    <w:p w:rsidR="00B46CD6" w:rsidRDefault="00B46CD6" w:rsidP="0044293C">
      <w:pPr>
        <w:pStyle w:val="SemEspaamento"/>
        <w:jc w:val="both"/>
      </w:pPr>
    </w:p>
    <w:p w:rsidR="00B46CD6" w:rsidRDefault="00B46CD6" w:rsidP="0044293C">
      <w:pPr>
        <w:pStyle w:val="SemEspaamento"/>
        <w:jc w:val="both"/>
      </w:pPr>
      <w:proofErr w:type="spellStart"/>
      <w:r>
        <w:t>Ex1</w:t>
      </w:r>
      <w:proofErr w:type="spellEnd"/>
      <w:r>
        <w:t xml:space="preserve">: “Os livros </w:t>
      </w:r>
      <w:r w:rsidRPr="0089624B">
        <w:rPr>
          <w:b/>
        </w:rPr>
        <w:t>de Francês</w:t>
      </w:r>
      <w:r>
        <w:t xml:space="preserve"> vão para a biblioteca.”/ “Os livros </w:t>
      </w:r>
      <w:r w:rsidRPr="0044293C">
        <w:rPr>
          <w:b/>
        </w:rPr>
        <w:t>amarelos</w:t>
      </w:r>
      <w:r>
        <w:t xml:space="preserve"> vão para a biblioteca”/”Os livros </w:t>
      </w:r>
      <w:r w:rsidRPr="0044293C">
        <w:rPr>
          <w:b/>
        </w:rPr>
        <w:t>que me deste</w:t>
      </w:r>
      <w:r>
        <w:t xml:space="preserve"> vão para a biblioteca”.</w:t>
      </w:r>
    </w:p>
    <w:p w:rsidR="00B46CD6" w:rsidRDefault="00B46CD6" w:rsidP="0044293C">
      <w:pPr>
        <w:pStyle w:val="SemEspaamento"/>
        <w:jc w:val="both"/>
      </w:pPr>
    </w:p>
    <w:p w:rsidR="00B46CD6" w:rsidRDefault="00B46CD6" w:rsidP="0044293C">
      <w:pPr>
        <w:pStyle w:val="SemEspaamento"/>
        <w:jc w:val="both"/>
      </w:pPr>
      <w:r>
        <w:t>Se retirares “de Francês”</w:t>
      </w:r>
      <w:proofErr w:type="gramStart"/>
      <w:r>
        <w:t>(</w:t>
      </w:r>
      <w:proofErr w:type="spellStart"/>
      <w:r>
        <w:t>GPrep</w:t>
      </w:r>
      <w:proofErr w:type="spellEnd"/>
      <w:proofErr w:type="gramEnd"/>
      <w:r>
        <w:t>), “amarelos”(</w:t>
      </w:r>
      <w:proofErr w:type="spellStart"/>
      <w:r>
        <w:t>GAdj</w:t>
      </w:r>
      <w:proofErr w:type="spellEnd"/>
      <w:r>
        <w:t xml:space="preserve">) ou “que me deste” (oração) a frase não perde sentido, por isso estamos na presença de um constituinte facultativo que, neste caso, é </w:t>
      </w:r>
      <w:r>
        <w:lastRenderedPageBreak/>
        <w:t xml:space="preserve">um </w:t>
      </w:r>
      <w:r w:rsidRPr="0089624B">
        <w:rPr>
          <w:b/>
        </w:rPr>
        <w:t>modificador restritivo</w:t>
      </w:r>
      <w:r>
        <w:t>, visto que só os livros “de francês” (“amarelos” ou “que me deste”) vão para a biblioteca (os de Inglês, os azuis e os que eu roubei ficam).</w:t>
      </w:r>
    </w:p>
    <w:p w:rsidR="00B46CD6" w:rsidRDefault="00B46CD6" w:rsidP="0044293C">
      <w:pPr>
        <w:pStyle w:val="SemEspaamento"/>
        <w:jc w:val="both"/>
      </w:pPr>
    </w:p>
    <w:p w:rsidR="00B46CD6" w:rsidRDefault="00B46CD6" w:rsidP="0044293C">
      <w:pPr>
        <w:pStyle w:val="SemEspaamento"/>
        <w:jc w:val="both"/>
      </w:pPr>
      <w:proofErr w:type="spellStart"/>
      <w:r>
        <w:t>Ex2</w:t>
      </w:r>
      <w:proofErr w:type="spellEnd"/>
      <w:r>
        <w:t xml:space="preserve">: “Esses livros, </w:t>
      </w:r>
      <w:r w:rsidRPr="0044293C">
        <w:rPr>
          <w:b/>
        </w:rPr>
        <w:t>de Francês, de informática e de Alemão</w:t>
      </w:r>
      <w:r>
        <w:t>, vão para o sótão.</w:t>
      </w:r>
    </w:p>
    <w:p w:rsidR="00B46CD6" w:rsidRDefault="00B46CD6" w:rsidP="0044293C">
      <w:pPr>
        <w:pStyle w:val="SemEspaamento"/>
        <w:jc w:val="both"/>
      </w:pPr>
    </w:p>
    <w:p w:rsidR="00B46CD6" w:rsidRDefault="00B46CD6" w:rsidP="0044293C">
      <w:pPr>
        <w:pStyle w:val="SemEspaamento"/>
        <w:jc w:val="both"/>
      </w:pPr>
      <w:r>
        <w:t xml:space="preserve">Se retirarmos os grupos preposicionais que se encontram entre vírgulas, a frase não perde sentido. Esses grupos preposicionais (que </w:t>
      </w:r>
      <w:proofErr w:type="spellStart"/>
      <w:r>
        <w:t>tb</w:t>
      </w:r>
      <w:proofErr w:type="spellEnd"/>
      <w:r>
        <w:t xml:space="preserve"> podiam ser </w:t>
      </w:r>
      <w:proofErr w:type="spellStart"/>
      <w:r>
        <w:t>GAdjectivais</w:t>
      </w:r>
      <w:proofErr w:type="spellEnd"/>
      <w:r>
        <w:t xml:space="preserve"> ou orações) apenas se encontram ali para explicitar que livros, do </w:t>
      </w:r>
      <w:proofErr w:type="gramStart"/>
      <w:r>
        <w:t>conjunto,  é</w:t>
      </w:r>
      <w:proofErr w:type="gramEnd"/>
      <w:r>
        <w:t xml:space="preserve"> que vão para o sótão. Estão ali apostos ou “colados”, com uma função explicitadora do nome.</w:t>
      </w:r>
    </w:p>
    <w:p w:rsidR="00B46CD6" w:rsidRDefault="00B46CD6" w:rsidP="0044293C">
      <w:pPr>
        <w:pStyle w:val="SemEspaamento"/>
        <w:jc w:val="both"/>
      </w:pPr>
    </w:p>
    <w:p w:rsidR="00B46CD6" w:rsidRDefault="00B46CD6" w:rsidP="0044293C">
      <w:pPr>
        <w:pStyle w:val="SemEspaamento"/>
        <w:jc w:val="both"/>
      </w:pPr>
      <w:r>
        <w:t xml:space="preserve">Nem o modificador restritivo nem o </w:t>
      </w:r>
      <w:proofErr w:type="gramStart"/>
      <w:r>
        <w:t>apositivo  são</w:t>
      </w:r>
      <w:proofErr w:type="gramEnd"/>
      <w:r>
        <w:t xml:space="preserve"> </w:t>
      </w:r>
      <w:proofErr w:type="spellStart"/>
      <w:r>
        <w:t>seleccionados</w:t>
      </w:r>
      <w:proofErr w:type="spellEnd"/>
      <w:r>
        <w:t xml:space="preserve"> pelo nome (ao contrário do complemento), mas o modificador apositivo aparece sempre entre vírgulas. É uma boa maneira de o distinguir do restritivo.</w:t>
      </w:r>
    </w:p>
    <w:p w:rsidR="00B46CD6" w:rsidRDefault="00B46CD6" w:rsidP="0044293C">
      <w:pPr>
        <w:pStyle w:val="SemEspaamento"/>
        <w:jc w:val="both"/>
      </w:pPr>
    </w:p>
    <w:p w:rsidR="00B46CD6" w:rsidRDefault="00B46CD6" w:rsidP="0044293C">
      <w:pPr>
        <w:pStyle w:val="SemEspaamento"/>
        <w:jc w:val="both"/>
      </w:pPr>
    </w:p>
    <w:p w:rsidR="00B46CD6" w:rsidRDefault="00E26A26" w:rsidP="0044293C">
      <w:pPr>
        <w:pStyle w:val="SemEspaamento"/>
        <w:jc w:val="both"/>
      </w:pPr>
      <w:r w:rsidRPr="00445DAB">
        <w:rPr>
          <w:noProof/>
          <w:lang w:eastAsia="pt-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o 1" o:spid="_x0000_i1025" type="#_x0000_t75" style="width:117.7pt;height:28.8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">
            <v:imagedata r:id="rId5" o:title="" croptop="-54708f" cropbottom="-45305f" cropleft="-7202f" cropright="-7680f"/>
            <o:lock v:ext="edit" aspectratio="f"/>
          </v:shape>
        </w:pict>
      </w:r>
    </w:p>
    <w:sectPr w:rsidR="00B46CD6" w:rsidSect="00EB4E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65372"/>
    <w:multiLevelType w:val="hybridMultilevel"/>
    <w:tmpl w:val="89E46C1A"/>
    <w:lvl w:ilvl="0" w:tplc="081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7F2C"/>
    <w:rsid w:val="000A3E6B"/>
    <w:rsid w:val="000F0CFA"/>
    <w:rsid w:val="00141534"/>
    <w:rsid w:val="001668E5"/>
    <w:rsid w:val="001B2D87"/>
    <w:rsid w:val="0022264B"/>
    <w:rsid w:val="00256D64"/>
    <w:rsid w:val="002B4456"/>
    <w:rsid w:val="00340E29"/>
    <w:rsid w:val="003F2DA5"/>
    <w:rsid w:val="00413C94"/>
    <w:rsid w:val="0044293C"/>
    <w:rsid w:val="005919F6"/>
    <w:rsid w:val="00592F44"/>
    <w:rsid w:val="0065234A"/>
    <w:rsid w:val="00832DCC"/>
    <w:rsid w:val="0089624B"/>
    <w:rsid w:val="008B1914"/>
    <w:rsid w:val="00B46CD6"/>
    <w:rsid w:val="00CF7F2C"/>
    <w:rsid w:val="00D13CC7"/>
    <w:rsid w:val="00D60BB9"/>
    <w:rsid w:val="00D97455"/>
    <w:rsid w:val="00E26A26"/>
    <w:rsid w:val="00EA6409"/>
    <w:rsid w:val="00EB4EA0"/>
    <w:rsid w:val="00FF6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EA0"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99"/>
    <w:qFormat/>
    <w:rsid w:val="00CF7F2C"/>
    <w:pPr>
      <w:ind w:left="720"/>
      <w:contextualSpacing/>
    </w:pPr>
  </w:style>
  <w:style w:type="paragraph" w:styleId="SemEspaamento">
    <w:name w:val="No Spacing"/>
    <w:uiPriority w:val="99"/>
    <w:qFormat/>
    <w:rsid w:val="00FF6FB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412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Funções sintáticas de constituintes de outros constituintes:</dc:title>
  <dc:subject/>
  <dc:creator>tmn</dc:creator>
  <cp:keywords/>
  <dc:description/>
  <cp:lastModifiedBy>-</cp:lastModifiedBy>
  <cp:revision>3</cp:revision>
  <dcterms:created xsi:type="dcterms:W3CDTF">2012-01-09T11:46:00Z</dcterms:created>
  <dcterms:modified xsi:type="dcterms:W3CDTF">2012-01-26T10:25:00Z</dcterms:modified>
</cp:coreProperties>
</file>